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5331B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6DD6811A" w14:textId="77777777" w:rsidR="00C55C82" w:rsidRDefault="00C55C8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8575570" w14:textId="61C8A7FF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>
        <w:t xml:space="preserve">17 de </w:t>
      </w:r>
      <w:r w:rsidR="00D04F51">
        <w:t>o</w:t>
      </w:r>
      <w:r>
        <w:t xml:space="preserve">ctubre </w:t>
      </w:r>
      <w:r w:rsidR="00D04F51">
        <w:t xml:space="preserve">del </w:t>
      </w:r>
      <w:r>
        <w:t>2025</w:t>
      </w:r>
    </w:p>
    <w:p w14:paraId="09A5E1DA" w14:textId="77777777" w:rsidR="00C55C82" w:rsidRDefault="00C55C8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BD61C59" w14:textId="77777777" w:rsidR="00C55C82" w:rsidRDefault="00C55C82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200A45FF" w14:textId="77777777" w:rsidR="00C55C82" w:rsidRDefault="007F6CA0">
      <w:pPr>
        <w:ind w:right="243"/>
      </w:pPr>
      <w:r>
        <w:t xml:space="preserve">Señora: </w:t>
      </w:r>
    </w:p>
    <w:p w14:paraId="452BFBF0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</w:rPr>
      </w:pPr>
      <w:r>
        <w:rPr>
          <w:b/>
        </w:rPr>
        <w:t>DEYSI PAOLA RODRIGUEZ PATIÑO</w:t>
      </w:r>
    </w:p>
    <w:p w14:paraId="436CF7C9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</w:pPr>
      <w:r>
        <w:t>KR 87B BIS 40 79 SUR</w:t>
      </w:r>
    </w:p>
    <w:p w14:paraId="466AAC71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</w:pPr>
      <w:hyperlink r:id="rId8">
        <w:r>
          <w:rPr>
            <w:color w:val="1155CC"/>
            <w:u w:val="single"/>
          </w:rPr>
          <w:t>Deysi.rodriguez.ts@gmail.com</w:t>
        </w:r>
      </w:hyperlink>
    </w:p>
    <w:p w14:paraId="05663D67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Ciudad.</w:t>
      </w:r>
    </w:p>
    <w:p w14:paraId="063627F1" w14:textId="77777777" w:rsidR="00C55C82" w:rsidRDefault="00C55C82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66A70970" w14:textId="77777777" w:rsidR="00C55C82" w:rsidRDefault="007F6CA0">
      <w:pPr>
        <w:pBdr>
          <w:top w:val="nil"/>
          <w:left w:val="nil"/>
          <w:bottom w:val="nil"/>
          <w:right w:val="nil"/>
          <w:between w:val="nil"/>
        </w:pBdr>
        <w:ind w:right="102"/>
        <w:rPr>
          <w:color w:val="242424"/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>Respuesta requerimiento CORDIS - 202</w:t>
      </w:r>
      <w:r>
        <w:rPr>
          <w:highlight w:val="white"/>
        </w:rPr>
        <w:t>5</w:t>
      </w:r>
      <w:r>
        <w:rPr>
          <w:color w:val="000000"/>
          <w:highlight w:val="white"/>
        </w:rPr>
        <w:t>ER</w:t>
      </w:r>
      <w:r>
        <w:rPr>
          <w:highlight w:val="white"/>
        </w:rPr>
        <w:t>3674</w:t>
      </w:r>
    </w:p>
    <w:p w14:paraId="2876B409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</w:pPr>
    </w:p>
    <w:p w14:paraId="6CE57889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a</w:t>
      </w:r>
      <w:r>
        <w:rPr>
          <w:color w:val="000000"/>
        </w:rPr>
        <w:t xml:space="preserve">, </w:t>
      </w:r>
    </w:p>
    <w:p w14:paraId="3A4E139C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0531A9E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</w:t>
      </w:r>
      <w:r>
        <w:rPr>
          <w:color w:val="000000"/>
        </w:rPr>
        <w:t>ante el Acuerdo No. 80 de 1967, del Concejo de Bogotá, y transformada por rediseño institucional aprobado mediante Acuerdo No 009 del 2022; que atiende a niños, niñas, adolescentes y jóvenes (NNAJ) entre los 6 y 28 años 11 meses y 29 días de edad, y que ti</w:t>
      </w:r>
      <w:r>
        <w:rPr>
          <w:color w:val="000000"/>
        </w:rPr>
        <w:t>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</w:t>
      </w:r>
      <w:r>
        <w:rPr>
          <w:i/>
          <w:color w:val="000000"/>
        </w:rPr>
        <w:t>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6F30FC28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454685CA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</w:t>
      </w:r>
      <w:r>
        <w:rPr>
          <w:color w:val="000000"/>
        </w:rPr>
        <w:t xml:space="preserve">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</w:t>
      </w:r>
      <w:r>
        <w:rPr>
          <w:i/>
          <w:color w:val="000000"/>
        </w:rPr>
        <w:t>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>“Por medio de la cual se regula el Derecho Fundamental de Petición y se sustituye un título del Código de Procedimien</w:t>
      </w:r>
      <w:r>
        <w:rPr>
          <w:i/>
          <w:color w:val="000000"/>
        </w:rPr>
        <w:t xml:space="preserve">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3D876894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0EC3D993" w14:textId="77777777" w:rsidR="00C55C82" w:rsidRDefault="007F6CA0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“(…) </w:t>
      </w:r>
      <w:r>
        <w:rPr>
          <w:b/>
          <w:i/>
        </w:rPr>
        <w:t>PERSONA DE LA TERCERA EDAD VIVE EN CONDICIONES INSALUBRE NO VIVE EN S</w:t>
      </w:r>
      <w:r>
        <w:rPr>
          <w:b/>
          <w:i/>
        </w:rPr>
        <w:t>U PROPIA HABITACION, COMPARTE LA CAMA CON UN MENOR DE EDAD, CON HIGIENE SANITARIAS DE LA VIVIENDA SON MALAS YA QUE HAY ESCREMENTO DE AMINALES , LA PERSONAS HABITANTES DEL LUGAR NO LA DEJAN CONVIVVIR CON AMIGOS Y FAMILIA DE LA SRA , MAS DE 4 CANINOS CON TEN</w:t>
      </w:r>
      <w:r>
        <w:rPr>
          <w:b/>
          <w:i/>
        </w:rPr>
        <w:t>ENCIA INADECUADA (...</w:t>
      </w:r>
      <w:r>
        <w:rPr>
          <w:b/>
          <w:i/>
          <w:color w:val="000000"/>
        </w:rPr>
        <w:t>)”</w:t>
      </w:r>
    </w:p>
    <w:p w14:paraId="0A7E8DC9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34120008" w14:textId="77777777" w:rsidR="00C55C82" w:rsidRDefault="007F6CA0">
      <w:pPr>
        <w:widowControl/>
        <w:jc w:val="both"/>
      </w:pPr>
      <w:r>
        <w:t>En respuesta a la solicitud, se informa que el IDIPRON “es la entidad que a través de un “Modelo Pedagógico” basado en los principios de afecto, libertad y alegría atiende las dinámicas de calle y trabaja por el goce pleno de derechos de la Niñez, la Adole</w:t>
      </w:r>
      <w:r>
        <w:t>scencia y la Juventud (NNAJ) desarrollando sus capacidades para que se reconozcan como sujetos transformadores y ciudadanos que ejercen sus derechos y deberes para alcanzar una vida digna y feliz”. La Operación Amistad, es una etapa importante de este mode</w:t>
      </w:r>
      <w:r>
        <w:t>lo, que busca contactar, motivar y sensibilizar a esta población para que puedan acceder a oportunidades de desarrollo y mejorar su calidad de vida.</w:t>
      </w:r>
    </w:p>
    <w:p w14:paraId="31980C99" w14:textId="77777777" w:rsidR="00C55C82" w:rsidRDefault="00C55C82">
      <w:pPr>
        <w:widowControl/>
        <w:jc w:val="both"/>
      </w:pPr>
    </w:p>
    <w:p w14:paraId="31280D52" w14:textId="77777777" w:rsidR="00C55C82" w:rsidRDefault="007F6CA0">
      <w:pPr>
        <w:widowControl/>
        <w:jc w:val="both"/>
      </w:pPr>
      <w:r>
        <w:t>Dicho lo anterior, desde la Gerencia Territorio adelanta acciones que permitan focalizar, atender y preven</w:t>
      </w:r>
      <w:r>
        <w:t xml:space="preserve">ir a los NNAJ que son sujeto de atención desde las cuatro (4) Estrategias Territoriales. Esto nos permite desarrollar actividades conforme las diferentes problemáticas y fenómenos presentados que generan vulneración en los derechos de las/los NNAJ.     </w:t>
      </w:r>
    </w:p>
    <w:p w14:paraId="6893BE0E" w14:textId="77777777" w:rsidR="00C55C82" w:rsidRDefault="007F6CA0">
      <w:pPr>
        <w:widowControl/>
        <w:shd w:val="clear" w:color="auto" w:fill="FFFFFF"/>
        <w:jc w:val="both"/>
      </w:pPr>
      <w:r>
        <w:t xml:space="preserve">  </w:t>
      </w:r>
      <w:r>
        <w:t xml:space="preserve"> </w:t>
      </w:r>
    </w:p>
    <w:p w14:paraId="06EF12EE" w14:textId="77777777" w:rsidR="00C55C82" w:rsidRDefault="007F6CA0">
      <w:pPr>
        <w:widowControl/>
        <w:numPr>
          <w:ilvl w:val="0"/>
          <w:numId w:val="1"/>
        </w:numPr>
        <w:jc w:val="both"/>
      </w:pPr>
      <w:r>
        <w:rPr>
          <w:i/>
          <w:u w:val="single"/>
        </w:rPr>
        <w:t>Estrategia Prevención</w:t>
      </w:r>
      <w:r>
        <w:rPr>
          <w:b/>
        </w:rPr>
        <w:t>:</w:t>
      </w:r>
      <w:r>
        <w:t xml:space="preserve"> Realiza acciones con el fin de promover y restablecer los derechos a los que han sido vulnerados nuestros NNAJ que presentan alta permanencia en calle, riesgo de habitabilidad en calle y/o se encuentran en riesgo de fragilidad social. Las atenciones reali</w:t>
      </w:r>
      <w:r>
        <w:t xml:space="preserve">zadas se desarrollan desde el modelo pedagógico del IDIPRON con el fin de establecer acciones de cuidado y prevención frente a los diferentes riesgos que estos pueden acontecer desde su fragilidad social.   </w:t>
      </w:r>
    </w:p>
    <w:p w14:paraId="1CB5E0E5" w14:textId="77777777" w:rsidR="00C55C82" w:rsidRDefault="007F6CA0">
      <w:pPr>
        <w:widowControl/>
        <w:numPr>
          <w:ilvl w:val="0"/>
          <w:numId w:val="4"/>
        </w:numPr>
        <w:jc w:val="both"/>
      </w:pPr>
      <w:r>
        <w:rPr>
          <w:i/>
          <w:u w:val="single"/>
        </w:rPr>
        <w:t>Estrategia Caminando Relajado</w:t>
      </w:r>
      <w:r>
        <w:t>: Promueve y brinda</w:t>
      </w:r>
      <w:r>
        <w:t xml:space="preserve"> una atención integral, con el fin de lograr la inclusión social de adolescentes y jóvenes en tensión y presunto conflicto con la ley, a través del acercamiento y acompañamiento a la población en los territorios focalizados y o zonas de </w:t>
      </w:r>
      <w:r>
        <w:lastRenderedPageBreak/>
        <w:t>vulnerabilidad soci</w:t>
      </w:r>
      <w:r>
        <w:t xml:space="preserve">al del Distrito Capital, mediante la ejecución de actividades que orienten la promoción y goce efectivo y pleno de derechos.     </w:t>
      </w:r>
    </w:p>
    <w:p w14:paraId="08818005" w14:textId="77777777" w:rsidR="00C55C82" w:rsidRDefault="007F6CA0">
      <w:pPr>
        <w:widowControl/>
        <w:numPr>
          <w:ilvl w:val="0"/>
          <w:numId w:val="3"/>
        </w:numPr>
        <w:jc w:val="both"/>
      </w:pPr>
      <w:r>
        <w:rPr>
          <w:i/>
          <w:u w:val="single"/>
        </w:rPr>
        <w:t>Estrategia Trabajo Calle</w:t>
      </w:r>
      <w:r>
        <w:rPr>
          <w:b/>
        </w:rPr>
        <w:t xml:space="preserve">: </w:t>
      </w:r>
      <w:r>
        <w:t xml:space="preserve">Realiza sus funciones misionales en busca de motivar y contactar a los niños, niñas, adolescentes y </w:t>
      </w:r>
      <w:r>
        <w:t xml:space="preserve">jóvenes en situación de vida en calle con el fin de vincularlos al proceso pedagógico del instituto, esto se lleva a cabo a través de la etapa operación amistad, donde se realiza el primer acercamiento con los educadores para lograr su confianza, bajo los </w:t>
      </w:r>
      <w:r>
        <w:t xml:space="preserve">principios del afecto, la alegría y la libertad, mediante una serie de actividades que posibilitan el encuentro directo, personal y diferenciado para que acepten y hagan uso de la oferta institucional.   </w:t>
      </w:r>
    </w:p>
    <w:p w14:paraId="6B18F696" w14:textId="77777777" w:rsidR="00C55C82" w:rsidRDefault="007F6CA0">
      <w:pPr>
        <w:widowControl/>
        <w:numPr>
          <w:ilvl w:val="0"/>
          <w:numId w:val="2"/>
        </w:numPr>
        <w:jc w:val="both"/>
      </w:pPr>
      <w:r>
        <w:rPr>
          <w:i/>
          <w:u w:val="single"/>
        </w:rPr>
        <w:t>Prevención Riesgo ESCNNA:</w:t>
      </w:r>
      <w:r>
        <w:t xml:space="preserve"> Prioriza acciones pedagóg</w:t>
      </w:r>
      <w:r>
        <w:t>icas con niñas, niños y adolescentes que se identifican como presunto riesgo ESCNNA en los territorios. Para ello, desarrollar un esquema de entornos de promoción y prevención, los cuales se organizan alrededor de cada NNA donde se despliegan líneas de acc</w:t>
      </w:r>
      <w:r>
        <w:t xml:space="preserve">ión que involucran diversos actores (familia, amigos, gobiernos, organizaciones, valores, etc.).   </w:t>
      </w:r>
    </w:p>
    <w:p w14:paraId="37B8D03A" w14:textId="77777777" w:rsidR="00C55C82" w:rsidRDefault="00C55C82">
      <w:pPr>
        <w:widowControl/>
        <w:shd w:val="clear" w:color="auto" w:fill="FFFFFF"/>
        <w:ind w:right="-40"/>
        <w:jc w:val="both"/>
      </w:pPr>
    </w:p>
    <w:p w14:paraId="48192519" w14:textId="77777777" w:rsidR="00C55C82" w:rsidRDefault="007F6CA0">
      <w:pPr>
        <w:widowControl/>
        <w:shd w:val="clear" w:color="auto" w:fill="FFFFFF"/>
        <w:ind w:right="-40"/>
        <w:jc w:val="both"/>
      </w:pPr>
      <w:r>
        <w:t>Con relación al asunto en cuestión, le informamos que puede acercarse de manera presencial a la Sede misional ubicada en la Calle 15 Nº 13-86, Piso 4, en e</w:t>
      </w:r>
      <w:r>
        <w:t>l área de Estrategia Prevención. Nuestro horario de atención es de lunes a viernes, de 8:00 a.m. a 4:00 p.m.</w:t>
      </w:r>
    </w:p>
    <w:p w14:paraId="07B11CBB" w14:textId="77777777" w:rsidR="00C55C82" w:rsidRDefault="00C55C82">
      <w:pPr>
        <w:widowControl/>
        <w:shd w:val="clear" w:color="auto" w:fill="FFFFFF"/>
        <w:ind w:right="-40"/>
        <w:jc w:val="both"/>
      </w:pPr>
    </w:p>
    <w:p w14:paraId="30A7F3F2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En nuestras instalaciones, se le proporcionará toda la información necesaria sobre los servicios educativos de formación académica y técnica con e</w:t>
      </w:r>
      <w:r>
        <w:rPr>
          <w:color w:val="000000"/>
        </w:rPr>
        <w:t xml:space="preserve">l fin de que pueda unirse a nuestro proyecto pedagógico institucional. Sin embargo, es importante aclarar </w:t>
      </w:r>
      <w:r>
        <w:t xml:space="preserve">que el ingreso de los menores de edad se </w:t>
      </w:r>
      <w:r>
        <w:rPr>
          <w:color w:val="000000"/>
        </w:rPr>
        <w:t>requiere la autorización explícita de un defensor de familia o representante legal.</w:t>
      </w:r>
    </w:p>
    <w:p w14:paraId="364665BA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p w14:paraId="45B9701B" w14:textId="77777777" w:rsidR="00C55C82" w:rsidRDefault="007F6CA0">
      <w:pPr>
        <w:jc w:val="both"/>
      </w:pPr>
      <w:r>
        <w:t>Finalmente, la Entidad agradece su participación en la búsqueda del mejoramiento de los procesos institucionales, no sin antes manifestar nuestra total disposición a los requerimientos que usted presente y con los cuales nos permita seguir aunando esfuerzo</w:t>
      </w:r>
      <w:r>
        <w:t xml:space="preserve">s por una Bogotá que camine segura, en favor de todos los habitantes de la ciudad.       </w:t>
      </w:r>
    </w:p>
    <w:p w14:paraId="760E85FC" w14:textId="77777777" w:rsidR="00C55C82" w:rsidRDefault="00C55C82">
      <w:pPr>
        <w:jc w:val="both"/>
      </w:pPr>
    </w:p>
    <w:p w14:paraId="26370E02" w14:textId="77777777" w:rsidR="00C55C82" w:rsidRDefault="007F6CA0">
      <w:pPr>
        <w:ind w:right="243"/>
      </w:pPr>
      <w:bookmarkStart w:id="1" w:name="_heading=h.30j0zll" w:colFirst="0" w:colLast="0"/>
      <w:bookmarkEnd w:id="1"/>
      <w:r>
        <w:t>Cordialmente, </w:t>
      </w:r>
    </w:p>
    <w:p w14:paraId="29212723" w14:textId="77777777" w:rsidR="00C55C82" w:rsidRDefault="007F6CA0">
      <w:pPr>
        <w:tabs>
          <w:tab w:val="left" w:pos="2205"/>
        </w:tabs>
        <w:ind w:right="243"/>
      </w:pPr>
      <w:r>
        <w:tab/>
      </w:r>
    </w:p>
    <w:p w14:paraId="23661885" w14:textId="5D6809D3" w:rsidR="00C55C82" w:rsidRDefault="00F00E44">
      <w:pPr>
        <w:ind w:right="243"/>
      </w:pPr>
      <w:r w:rsidRPr="00D522C6">
        <w:rPr>
          <w:noProof/>
          <w:sz w:val="12"/>
          <w:szCs w:val="12"/>
        </w:rPr>
        <w:drawing>
          <wp:inline distT="0" distB="0" distL="0" distR="0" wp14:anchorId="7B4DC535" wp14:editId="71936F1F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1EC75C7E" w14:textId="77777777" w:rsidR="00C55C82" w:rsidRDefault="007F6CA0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</w:t>
      </w:r>
      <w:r>
        <w:t>ción de la Niñez y la Juventud – IDIPRON  </w:t>
      </w:r>
    </w:p>
    <w:p w14:paraId="2500D054" w14:textId="77777777" w:rsidR="00C55C82" w:rsidRDefault="00C55C82"/>
    <w:tbl>
      <w:tblPr>
        <w:tblStyle w:val="a0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C55C82" w14:paraId="5BB4814A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44DBDE" w14:textId="77777777" w:rsidR="00C55C82" w:rsidRDefault="00C55C82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B393B7" w14:textId="77777777" w:rsidR="00C55C82" w:rsidRDefault="007F6CA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369293" w14:textId="77777777" w:rsidR="00C55C82" w:rsidRDefault="007F6CA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1C2A1" w14:textId="77777777" w:rsidR="00C55C82" w:rsidRDefault="007F6CA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C55C82" w14:paraId="0DEED3DF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D0ECD1" w14:textId="77777777" w:rsidR="00C55C82" w:rsidRDefault="007F6CA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9EE36" w14:textId="77777777" w:rsidR="00C55C82" w:rsidRDefault="007F6CA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Sandra Milena Pineda Narciso CPS 0690 - Gerencia Territorio  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450C0" w14:textId="77777777" w:rsidR="00C55C82" w:rsidRDefault="007F6CA0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14A386E9" wp14:editId="607B58EE">
                  <wp:extent cx="1114425" cy="219075"/>
                  <wp:effectExtent l="0" t="0" r="0" b="0"/>
                  <wp:docPr id="2030897049" name="image3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MG-20231214-WA0092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2ACC5D" w14:textId="77777777" w:rsidR="00C55C82" w:rsidRDefault="007F6CA0">
            <w:pPr>
              <w:jc w:val="center"/>
              <w:rPr>
                <w:sz w:val="12"/>
                <w:szCs w:val="12"/>
              </w:rPr>
            </w:pPr>
            <w:bookmarkStart w:id="3" w:name="_heading=h.yv3h49jmsfdf" w:colFirst="0" w:colLast="0"/>
            <w:bookmarkEnd w:id="3"/>
            <w:r>
              <w:rPr>
                <w:sz w:val="12"/>
                <w:szCs w:val="12"/>
              </w:rPr>
              <w:t>17/10/2025</w:t>
            </w:r>
          </w:p>
        </w:tc>
      </w:tr>
      <w:tr w:rsidR="00F00E44" w14:paraId="603C24D7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42BB73" w14:textId="77777777" w:rsidR="00F00E44" w:rsidRDefault="00F00E44" w:rsidP="00F00E4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DEF6A" w14:textId="7820ECFD" w:rsidR="00F00E44" w:rsidRDefault="00F00E44" w:rsidP="00F00E4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677AB" w14:textId="223096FB" w:rsidR="00F00E44" w:rsidRDefault="00F00E44" w:rsidP="00F00E44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3D1CD268" wp14:editId="15C0B49A">
                  <wp:extent cx="714375" cy="276591"/>
                  <wp:effectExtent l="0" t="0" r="0" b="952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D9C3DE" w14:textId="1CDD431A" w:rsidR="00F00E44" w:rsidRDefault="00F00E44" w:rsidP="00F00E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20/10/2025</w:t>
            </w:r>
          </w:p>
        </w:tc>
      </w:tr>
      <w:tr w:rsidR="00F00E44" w14:paraId="34BEEC23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E3C6B" w14:textId="77777777" w:rsidR="00F00E44" w:rsidRDefault="00F00E44" w:rsidP="00F00E4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40DFCB" w14:textId="6F63F709" w:rsidR="00F00E44" w:rsidRDefault="00F00E44" w:rsidP="00F00E4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de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6193B" w14:textId="6909161E" w:rsidR="00F00E44" w:rsidRDefault="00F00E44" w:rsidP="00F00E44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1CA274DC" wp14:editId="1F69EE58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2C5E6" w14:textId="3DE97851" w:rsidR="00F00E44" w:rsidRDefault="00F00E44" w:rsidP="00F00E4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20/10/2025</w:t>
            </w:r>
          </w:p>
        </w:tc>
      </w:tr>
      <w:tr w:rsidR="00C55C82" w14:paraId="0EF5A4F7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75BD8E" w14:textId="77777777" w:rsidR="00C55C82" w:rsidRDefault="007F6CA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Los arriba firmantes declaramos que hemos revisado el documento y lo encontramos ajustado a las normas y disposiciones legales vigentes y por tanto, bajo nuestra responsab</w:t>
            </w:r>
            <w:r>
              <w:rPr>
                <w:sz w:val="12"/>
                <w:szCs w:val="12"/>
              </w:rPr>
              <w:t>ilidad lo presentamos a firma.</w:t>
            </w:r>
          </w:p>
        </w:tc>
      </w:tr>
    </w:tbl>
    <w:p w14:paraId="00C649F0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520F2420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29E9B259" w14:textId="77777777" w:rsidR="00C55C82" w:rsidRDefault="00C55C82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056BD3A8" w14:textId="77777777" w:rsidR="00C55C82" w:rsidRDefault="007F6CA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C55C82">
      <w:headerReference w:type="default" r:id="rId12"/>
      <w:footerReference w:type="default" r:id="rId13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51281" w14:textId="77777777" w:rsidR="007F6CA0" w:rsidRDefault="007F6CA0">
      <w:r>
        <w:separator/>
      </w:r>
    </w:p>
  </w:endnote>
  <w:endnote w:type="continuationSeparator" w:id="0">
    <w:p w14:paraId="78959CCC" w14:textId="77777777" w:rsidR="007F6CA0" w:rsidRDefault="007F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8C265" w14:textId="77777777" w:rsidR="00C55C82" w:rsidRDefault="007F6CA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4A93BB8E" wp14:editId="208F0B7B">
          <wp:simplePos x="0" y="0"/>
          <wp:positionH relativeFrom="column">
            <wp:posOffset>2</wp:posOffset>
          </wp:positionH>
          <wp:positionV relativeFrom="paragraph">
            <wp:posOffset>-38732</wp:posOffset>
          </wp:positionV>
          <wp:extent cx="6562019" cy="846161"/>
          <wp:effectExtent l="0" t="0" r="0" b="0"/>
          <wp:wrapNone/>
          <wp:docPr id="2030897050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2A046" w14:textId="77777777" w:rsidR="007F6CA0" w:rsidRDefault="007F6CA0">
      <w:r>
        <w:separator/>
      </w:r>
    </w:p>
  </w:footnote>
  <w:footnote w:type="continuationSeparator" w:id="0">
    <w:p w14:paraId="3C3D44C7" w14:textId="77777777" w:rsidR="007F6CA0" w:rsidRDefault="007F6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D2BD9" w14:textId="77777777" w:rsidR="00C55C82" w:rsidRDefault="007F6CA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38E2664A" wp14:editId="607AF248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2030897047" name="Rectángulo 20308970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83FCE" w14:textId="77777777" w:rsidR="00C55C82" w:rsidRDefault="007F6CA0">
                          <w:pPr>
                            <w:spacing w:before="12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8E2664A" id="Rectángulo 2030897047" o:spid="_x0000_s1026" style="position:absolute;margin-left:416.75pt;margin-top:59.25pt;width:144.75pt;height:12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" filled="f" stroked="f">
              <v:textbox inset="0,0,0,0">
                <w:txbxContent>
                  <w:p w14:paraId="2AB83FCE" w14:textId="77777777" w:rsidR="00C55C82" w:rsidRDefault="007F6CA0">
                    <w:pPr>
                      <w:spacing w:before="12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7ADA658" wp14:editId="0BD37748">
          <wp:simplePos x="0" y="0"/>
          <wp:positionH relativeFrom="column">
            <wp:posOffset>3177</wp:posOffset>
          </wp:positionH>
          <wp:positionV relativeFrom="paragraph">
            <wp:posOffset>-150493</wp:posOffset>
          </wp:positionV>
          <wp:extent cx="5459820" cy="449149"/>
          <wp:effectExtent l="0" t="0" r="0" b="0"/>
          <wp:wrapNone/>
          <wp:docPr id="203089704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C68D0"/>
    <w:multiLevelType w:val="multilevel"/>
    <w:tmpl w:val="9DBEEDA0"/>
    <w:lvl w:ilvl="0">
      <w:start w:val="1"/>
      <w:numFmt w:val="bullet"/>
      <w:pStyle w:val="Listaconvietas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BE61A90"/>
    <w:multiLevelType w:val="multilevel"/>
    <w:tmpl w:val="6E041C3C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3593446"/>
    <w:multiLevelType w:val="multilevel"/>
    <w:tmpl w:val="504CC9AA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216D14"/>
    <w:multiLevelType w:val="multilevel"/>
    <w:tmpl w:val="ECCE2944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82"/>
    <w:rsid w:val="007F61E7"/>
    <w:rsid w:val="007F6CA0"/>
    <w:rsid w:val="00C55C82"/>
    <w:rsid w:val="00D04F51"/>
    <w:rsid w:val="00F0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B5D5"/>
  <w15:docId w15:val="{4EA55C75-6285-417C-BF63-7E2A9810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102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3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table" w:customStyle="1" w:styleId="a">
    <w:basedOn w:val="TableNormal0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UL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SqgCNtT6T691QgSfdWBLsj0+zA==">CgMxLjAyCGguZ2pkZ3hzMgloLjMwajB6bGwyDmgueXYzaDQ5am1zZmRmOAByITFqTDVUZ2lLY1IyczlNMm9SNHRJUEFsaWVnS010ckVFNA==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4</cp:revision>
  <dcterms:created xsi:type="dcterms:W3CDTF">2025-08-19T16:24:00Z</dcterms:created>
  <dcterms:modified xsi:type="dcterms:W3CDTF">2025-10-20T16:41:00Z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